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CENTRAL RAILWAY</w:t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​​​​​​​​SR.DFM’ OFFICE</w:t>
      </w:r>
    </w:p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​​​​​​​​​​</w:t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  <w:t>CSMT</w:t>
      </w:r>
    </w:p>
    <w:p w:rsidR="004571CC" w:rsidRPr="00DA144D" w:rsidRDefault="00C52163" w:rsidP="004571CC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No: BB/AC/EFFY/MCDO/2024</w:t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               ​​​​​​​</w:t>
      </w:r>
      <w:r w:rsid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                 </w:t>
      </w:r>
      <w:r w:rsidR="009D753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Date: 08</w:t>
      </w:r>
      <w:r w:rsidR="001441F7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.03</w:t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.2024</w:t>
      </w:r>
    </w:p>
    <w:p w:rsidR="004571CC" w:rsidRPr="00DA144D" w:rsidRDefault="004571CC" w:rsidP="004571CC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 </w:t>
      </w:r>
      <w:r w:rsidRPr="00DA144D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ADRM (Sub)/CSMT</w:t>
      </w:r>
    </w:p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</w:pPr>
    </w:p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​</w:t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  <w:t xml:space="preserve">Sub: </w:t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  <w:t>Highlights o</w:t>
      </w:r>
      <w:r w:rsidR="001441F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f MCDO for the month of </w:t>
      </w:r>
      <w:proofErr w:type="gramStart"/>
      <w:r w:rsidR="001441F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February</w:t>
      </w:r>
      <w:r w:rsidR="00C52163"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 xml:space="preserve">  2024</w:t>
      </w:r>
      <w:proofErr w:type="gramEnd"/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.</w:t>
      </w:r>
    </w:p>
    <w:p w:rsidR="003B1393" w:rsidRDefault="004571CC" w:rsidP="003B1393">
      <w:pPr>
        <w:pStyle w:val="NormalWeb"/>
        <w:spacing w:before="0" w:beforeAutospacing="0" w:after="0" w:afterAutospacing="0" w:line="18" w:lineRule="atLeast"/>
        <w:jc w:val="both"/>
        <w:rPr>
          <w:rFonts w:eastAsia="-webkit-standard"/>
          <w:color w:val="000000" w:themeColor="text1"/>
          <w:sz w:val="16"/>
          <w:szCs w:val="18"/>
        </w:rPr>
      </w:pPr>
      <w:r w:rsidRPr="00DA144D">
        <w:rPr>
          <w:rFonts w:eastAsia="-webkit-standard"/>
          <w:color w:val="000000" w:themeColor="text1"/>
          <w:sz w:val="16"/>
          <w:szCs w:val="18"/>
        </w:rPr>
        <w:t>​</w:t>
      </w:r>
    </w:p>
    <w:p w:rsidR="004571CC" w:rsidRPr="003B1393" w:rsidRDefault="004571CC" w:rsidP="003B1393">
      <w:pPr>
        <w:pStyle w:val="NormalWeb"/>
        <w:spacing w:before="0" w:beforeAutospacing="0" w:after="0" w:afterAutospacing="0" w:line="18" w:lineRule="atLeast"/>
        <w:jc w:val="both"/>
        <w:rPr>
          <w:rFonts w:eastAsia="-webkit-standard"/>
          <w:color w:val="000000" w:themeColor="text1"/>
          <w:sz w:val="16"/>
          <w:szCs w:val="18"/>
        </w:rPr>
      </w:pPr>
      <w:r w:rsidRPr="00DA144D">
        <w:rPr>
          <w:rFonts w:eastAsia="-webkit-standard"/>
          <w:color w:val="000000" w:themeColor="text1"/>
          <w:sz w:val="16"/>
          <w:szCs w:val="18"/>
        </w:rPr>
        <w:t xml:space="preserve"> </w:t>
      </w:r>
      <w:r w:rsidRPr="00DA144D">
        <w:rPr>
          <w:rFonts w:eastAsia="-webkit-standard"/>
          <w:color w:val="000000" w:themeColor="text1"/>
          <w:sz w:val="16"/>
          <w:szCs w:val="18"/>
        </w:rPr>
        <w:tab/>
      </w:r>
      <w:r w:rsidRPr="00DA144D">
        <w:rPr>
          <w:rFonts w:eastAsia="-webkit-standard"/>
          <w:b/>
          <w:color w:val="000000" w:themeColor="text1"/>
          <w:sz w:val="16"/>
          <w:szCs w:val="18"/>
        </w:rPr>
        <w:t xml:space="preserve">Ref: </w:t>
      </w:r>
      <w:r w:rsidRPr="00DA144D">
        <w:rPr>
          <w:rFonts w:eastAsia="-webkit-standard"/>
          <w:b/>
          <w:color w:val="000000" w:themeColor="text1"/>
          <w:sz w:val="16"/>
          <w:szCs w:val="18"/>
        </w:rPr>
        <w:tab/>
        <w:t>Your office letter no. </w:t>
      </w:r>
      <w:proofErr w:type="gramStart"/>
      <w:r w:rsidRPr="00DA144D">
        <w:rPr>
          <w:rFonts w:eastAsia="-webkit-standard"/>
          <w:b/>
          <w:color w:val="000000" w:themeColor="text1"/>
          <w:sz w:val="16"/>
          <w:szCs w:val="18"/>
        </w:rPr>
        <w:t xml:space="preserve">BB.DRM.BO </w:t>
      </w:r>
      <w:proofErr w:type="spellStart"/>
      <w:r w:rsidRPr="00DA144D">
        <w:rPr>
          <w:rFonts w:eastAsia="-webkit-standard"/>
          <w:b/>
          <w:color w:val="000000" w:themeColor="text1"/>
          <w:sz w:val="16"/>
          <w:szCs w:val="18"/>
        </w:rPr>
        <w:t>dtd</w:t>
      </w:r>
      <w:proofErr w:type="spellEnd"/>
      <w:r w:rsidRPr="00DA144D">
        <w:rPr>
          <w:rFonts w:eastAsia="-webkit-standard"/>
          <w:b/>
          <w:color w:val="000000" w:themeColor="text1"/>
          <w:sz w:val="16"/>
          <w:szCs w:val="18"/>
        </w:rPr>
        <w:t>.</w:t>
      </w:r>
      <w:proofErr w:type="gramEnd"/>
      <w:r w:rsidRPr="00DA144D">
        <w:rPr>
          <w:rFonts w:eastAsia="-webkit-standard"/>
          <w:b/>
          <w:color w:val="000000" w:themeColor="text1"/>
          <w:sz w:val="16"/>
          <w:szCs w:val="18"/>
        </w:rPr>
        <w:t xml:space="preserve"> </w:t>
      </w:r>
      <w:proofErr w:type="gramStart"/>
      <w:r w:rsidRPr="00DA144D">
        <w:rPr>
          <w:rFonts w:eastAsia="-webkit-standard"/>
          <w:b/>
          <w:color w:val="000000" w:themeColor="text1"/>
          <w:sz w:val="16"/>
          <w:szCs w:val="18"/>
        </w:rPr>
        <w:t>19.06.2009.</w:t>
      </w:r>
      <w:proofErr w:type="gramEnd"/>
    </w:p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Achievement of MCDO pertaining to this </w:t>
      </w:r>
      <w:r w:rsidR="001441F7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office for the month </w:t>
      </w:r>
      <w:proofErr w:type="gramStart"/>
      <w:r w:rsidR="001441F7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of  February</w:t>
      </w:r>
      <w:proofErr w:type="gramEnd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2024 is as under:- </w:t>
      </w:r>
    </w:p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</w:p>
    <w:p w:rsidR="001441F7" w:rsidRDefault="001441F7" w:rsidP="001441F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Highlights:</w:t>
      </w:r>
    </w:p>
    <w:p w:rsidR="001441F7" w:rsidRDefault="001441F7" w:rsidP="001441F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</w:pPr>
    </w:p>
    <w:p w:rsidR="001441F7" w:rsidRDefault="001441F7" w:rsidP="001441F7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A)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Finance Section</w:t>
      </w:r>
      <w:proofErr w:type="gramStart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:-</w:t>
      </w:r>
      <w:proofErr w:type="gramEnd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 xml:space="preserve">  </w:t>
      </w: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Due to thorough scrutiny of financial Proposals, Indents &amp; Estimates, savings to the tune of  Rs.6.34 </w:t>
      </w:r>
      <w:proofErr w:type="spellStart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crores</w:t>
      </w:r>
      <w:proofErr w:type="spellEnd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have been achieved.</w:t>
      </w:r>
    </w:p>
    <w:p w:rsidR="001441F7" w:rsidRDefault="001441F7" w:rsidP="001441F7">
      <w:pPr>
        <w:pStyle w:val="Default"/>
        <w:jc w:val="both"/>
        <w:rPr>
          <w:rFonts w:ascii="Times New Roman" w:hAnsi="Times New Roman" w:cs="Times New Roman"/>
          <w:color w:val="FF0000"/>
          <w:sz w:val="16"/>
          <w:szCs w:val="18"/>
        </w:rPr>
      </w:pPr>
      <w:r>
        <w:rPr>
          <w:rFonts w:ascii="Times New Roman" w:hAnsi="Times New Roman" w:cs="Times New Roman"/>
          <w:color w:val="FF0000"/>
          <w:sz w:val="16"/>
          <w:szCs w:val="18"/>
        </w:rPr>
        <w:t xml:space="preserve">     </w:t>
      </w:r>
    </w:p>
    <w:p w:rsidR="001441F7" w:rsidRDefault="001441F7" w:rsidP="001441F7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color w:val="FF0000"/>
          <w:sz w:val="16"/>
          <w:szCs w:val="18"/>
        </w:rPr>
        <w:t xml:space="preserve">      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Achievements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-:</w:t>
      </w:r>
    </w:p>
    <w:p w:rsidR="001441F7" w:rsidRDefault="001441F7" w:rsidP="001441F7">
      <w:pPr>
        <w:pStyle w:val="Default"/>
        <w:jc w:val="both"/>
        <w:rPr>
          <w:rFonts w:ascii="Times New Roman" w:eastAsia="-webkit-standard" w:hAnsi="Times New Roman" w:cs="Times New Roman"/>
          <w:b/>
          <w:bCs/>
          <w:color w:val="000000" w:themeColor="text1"/>
          <w:sz w:val="14"/>
          <w:szCs w:val="16"/>
        </w:rPr>
      </w:pPr>
      <w:r>
        <w:rPr>
          <w:rFonts w:ascii="Times New Roman" w:eastAsia="-webkit-standard" w:hAnsi="Times New Roman" w:cs="Times New Roman"/>
          <w:b/>
          <w:bCs/>
          <w:color w:val="000000" w:themeColor="text1"/>
          <w:sz w:val="14"/>
          <w:szCs w:val="16"/>
          <w:u w:val="single"/>
        </w:rPr>
        <w:t xml:space="preserve">        </w:t>
      </w:r>
      <w:r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     </w:t>
      </w:r>
    </w:p>
    <w:p w:rsidR="001441F7" w:rsidRDefault="001441F7" w:rsidP="001441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The original proposal was for Rs. 9.09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Crs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for the transportation of P way material. As the activities/items shown in the estimate was unrealistic, irrational, department has asked to review the estimated cost.</w:t>
      </w:r>
    </w:p>
    <w:p w:rsidR="001441F7" w:rsidRDefault="001441F7" w:rsidP="001441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Department has been asked to review the estimated cost. Department has reviewed the quantities against different items and estimate reworked to Rs. 7.05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Crs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. There was a saving of Rs. 2.03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Crs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>.</w:t>
      </w:r>
    </w:p>
    <w:p w:rsidR="001441F7" w:rsidRDefault="001441F7" w:rsidP="001441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The original proposal for Comprehensive maintenance Contract for 15 nos. lifts of passenger lifts provided at FOB and Patient relative rest house at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Byculla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Dr. BAM hospital for a period of five years was submitted for Rs.3.86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Crs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>.</w:t>
      </w:r>
    </w:p>
    <w:p w:rsidR="001441F7" w:rsidRDefault="001441F7" w:rsidP="001441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</w:p>
    <w:p w:rsidR="001441F7" w:rsidRDefault="001441F7" w:rsidP="001441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On detailed scrutiny of the estimate it is noticed that yearly rate of unit rate was wrongly adopted as monthly rate. 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This shown an overestimation of 1.8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Crs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>.</w:t>
      </w:r>
      <w:proofErr w:type="gramEnd"/>
    </w:p>
    <w:p w:rsidR="001441F7" w:rsidRDefault="001441F7" w:rsidP="001441F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16"/>
          <w:szCs w:val="18"/>
        </w:rPr>
      </w:pPr>
      <w:r>
        <w:rPr>
          <w:rFonts w:ascii="Times New Roman" w:hAnsi="Times New Roman" w:cs="Times New Roman"/>
          <w:color w:val="FF0000"/>
          <w:sz w:val="16"/>
          <w:szCs w:val="18"/>
        </w:rPr>
        <w:t>.</w:t>
      </w:r>
    </w:p>
    <w:p w:rsidR="001441F7" w:rsidRDefault="001441F7" w:rsidP="001441F7">
      <w:pPr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  <w:t>B)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  <w:u w:val="single"/>
        </w:rPr>
        <w:t xml:space="preserve"> Bills Recoverable Section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  <w:t xml:space="preserve">:- </w:t>
      </w:r>
    </w:p>
    <w:p w:rsidR="001441F7" w:rsidRDefault="001441F7" w:rsidP="001441F7">
      <w:pPr>
        <w:jc w:val="both"/>
        <w:rPr>
          <w:rFonts w:ascii="Times New Roman" w:hAnsi="Times New Roman" w:cs="Times New Roman"/>
          <w:b/>
          <w:bCs/>
          <w:color w:val="FF0000"/>
          <w:sz w:val="16"/>
          <w:szCs w:val="18"/>
        </w:rPr>
      </w:pPr>
      <w:r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 xml:space="preserve">The following major amount recovered against Bills </w:t>
      </w:r>
      <w:proofErr w:type="gramStart"/>
      <w:r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raised</w:t>
      </w:r>
      <w:proofErr w:type="gramEnd"/>
      <w:r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: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1441F7" w:rsidTr="001441F7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Amount (Rs. In </w:t>
            </w:r>
            <w:proofErr w:type="spellStart"/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Lakhs</w:t>
            </w:r>
            <w:proofErr w:type="spellEnd"/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)</w:t>
            </w:r>
          </w:p>
        </w:tc>
      </w:tr>
      <w:tr w:rsidR="001441F7" w:rsidTr="001441F7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TATA STEEL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LAND LICENSE FEES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44.70</w:t>
            </w:r>
          </w:p>
        </w:tc>
      </w:tr>
      <w:tr w:rsidR="001441F7" w:rsidTr="001441F7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BEST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WAY LEAVE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93.29</w:t>
            </w:r>
          </w:p>
        </w:tc>
      </w:tr>
      <w:tr w:rsidR="001441F7" w:rsidTr="001441F7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MUMBAI URJA MARG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WAY LEAVE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74.06</w:t>
            </w:r>
          </w:p>
        </w:tc>
      </w:tr>
      <w:tr w:rsidR="001441F7" w:rsidTr="001441F7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TATA STEEL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I &amp; M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84.87</w:t>
            </w:r>
          </w:p>
        </w:tc>
      </w:tr>
    </w:tbl>
    <w:p w:rsidR="001441F7" w:rsidRDefault="001441F7" w:rsidP="001441F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C) Revenue and Capital </w:t>
      </w:r>
      <w:proofErr w:type="gramStart"/>
      <w:r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Expenditure</w:t>
      </w:r>
      <w:r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:</w:t>
      </w:r>
      <w:proofErr w:type="gramEnd"/>
      <w:r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>-Working Expenses (Demand 03 to 13):  (For the month of February)</w:t>
      </w:r>
    </w:p>
    <w:p w:rsidR="001441F7" w:rsidRDefault="001441F7" w:rsidP="001441F7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  <w:t xml:space="preserve">        </w:t>
      </w:r>
      <w:proofErr w:type="gramStart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(Rs. in.</w:t>
      </w:r>
      <w:proofErr w:type="gramEnd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proofErr w:type="spellStart"/>
      <w:proofErr w:type="gramStart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Crs</w:t>
      </w:r>
      <w:proofErr w:type="spellEnd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.)</w:t>
      </w:r>
      <w:proofErr w:type="gramEnd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134"/>
        <w:gridCol w:w="1559"/>
        <w:gridCol w:w="1559"/>
        <w:gridCol w:w="1135"/>
        <w:gridCol w:w="1845"/>
        <w:gridCol w:w="1273"/>
        <w:gridCol w:w="1275"/>
      </w:tblGrid>
      <w:tr w:rsidR="001441F7" w:rsidTr="001441F7">
        <w:trPr>
          <w:trHeight w:val="416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Revenue D. No.    3 to 13</w:t>
            </w:r>
          </w:p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 </w:t>
            </w:r>
          </w:p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Expenditure for the month of</w:t>
            </w:r>
          </w:p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February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Expenditure to end of</w:t>
            </w:r>
          </w:p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February 2024</w:t>
            </w:r>
          </w:p>
        </w:tc>
      </w:tr>
      <w:tr w:rsidR="001441F7" w:rsidTr="001441F7"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41F7" w:rsidRDefault="00144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Actual for Jan 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Actual for Jan 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Actual to end of Jan 23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Actual to end of Jan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Variation (%)</w:t>
            </w:r>
          </w:p>
        </w:tc>
      </w:tr>
      <w:tr w:rsidR="001441F7" w:rsidTr="001441F7">
        <w:trPr>
          <w:trHeight w:val="13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441F7" w:rsidRDefault="001441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       315.03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327.32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3.90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             3629.81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3919.47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7.98</w:t>
            </w:r>
          </w:p>
        </w:tc>
      </w:tr>
      <w:tr w:rsidR="001441F7" w:rsidTr="001441F7">
        <w:trPr>
          <w:trHeight w:val="23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Works (Exp.)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  43.61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      97.84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124.35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516.95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786.95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41F7" w:rsidRDefault="001441F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52.23</w:t>
            </w:r>
          </w:p>
        </w:tc>
      </w:tr>
    </w:tbl>
    <w:p w:rsidR="001441F7" w:rsidRDefault="001441F7" w:rsidP="001441F7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  <w:r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D)</w:t>
      </w: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Bill passed and amount for the month </w:t>
      </w:r>
      <w:proofErr w:type="gramStart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of  February</w:t>
      </w:r>
      <w:proofErr w:type="gramEnd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 2024.</w:t>
      </w:r>
    </w:p>
    <w:p w:rsidR="001441F7" w:rsidRDefault="001441F7" w:rsidP="001441F7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 </w:t>
      </w: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1441F7" w:rsidTr="001441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AMOUNT IN CR.</w:t>
            </w:r>
          </w:p>
        </w:tc>
      </w:tr>
      <w:tr w:rsidR="001441F7" w:rsidTr="001441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</w:tr>
      <w:tr w:rsidR="001441F7" w:rsidTr="001441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106.21</w:t>
            </w:r>
          </w:p>
        </w:tc>
      </w:tr>
      <w:tr w:rsidR="001441F7" w:rsidTr="001441F7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12.99</w:t>
            </w:r>
          </w:p>
        </w:tc>
      </w:tr>
      <w:tr w:rsidR="001441F7" w:rsidTr="001441F7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1441F7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1279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F7" w:rsidRDefault="005A1161" w:rsidP="005A1161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10.20</w:t>
            </w:r>
          </w:p>
        </w:tc>
      </w:tr>
      <w:tr w:rsidR="001441F7" w:rsidTr="001441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</w:tr>
    </w:tbl>
    <w:p w:rsidR="001441F7" w:rsidRDefault="001441F7" w:rsidP="001441F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E) Expenditure Section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Savings for the month of 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Februrary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2024 is  Rs. 10,51,3998/-</w:t>
      </w:r>
    </w:p>
    <w:p w:rsidR="001441F7" w:rsidRDefault="001441F7" w:rsidP="001441F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F) Petty Bills Section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>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Saving for the  month of  February 2024 is 3,02,222/-</w:t>
      </w:r>
    </w:p>
    <w:p w:rsidR="001441F7" w:rsidRDefault="001441F7" w:rsidP="001441F7">
      <w:pPr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G) Integrity of officers and Staff:-</w:t>
      </w:r>
    </w:p>
    <w:tbl>
      <w:tblPr>
        <w:tblStyle w:val="TableGrid"/>
        <w:tblW w:w="9747" w:type="dxa"/>
        <w:tblLook w:val="04A0"/>
      </w:tblPr>
      <w:tblGrid>
        <w:gridCol w:w="572"/>
        <w:gridCol w:w="4214"/>
        <w:gridCol w:w="4961"/>
      </w:tblGrid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Remarks</w:t>
            </w:r>
          </w:p>
        </w:tc>
      </w:tr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There are ‘NIL’ DAR cases related to Vigilance.</w:t>
            </w:r>
          </w:p>
        </w:tc>
      </w:tr>
      <w:tr w:rsidR="001441F7" w:rsidTr="001441F7">
        <w:trPr>
          <w:trHeight w:val="275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F7" w:rsidRDefault="001441F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IN" w:eastAsia="en-IN"/>
              </w:rPr>
              <w:t>There is “NIL’ recovery out of Vigilance Intervention in this office.</w:t>
            </w:r>
          </w:p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</w:p>
        </w:tc>
      </w:tr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 xml:space="preserve"> </w:t>
            </w:r>
            <w:proofErr w:type="gramStart"/>
            <w:r>
              <w:rPr>
                <w:color w:val="000000" w:themeColor="text1"/>
                <w:sz w:val="16"/>
                <w:szCs w:val="18"/>
              </w:rPr>
              <w:t>Staff  on</w:t>
            </w:r>
            <w:proofErr w:type="gramEnd"/>
            <w:r>
              <w:rPr>
                <w:color w:val="000000" w:themeColor="text1"/>
                <w:sz w:val="16"/>
                <w:szCs w:val="18"/>
              </w:rPr>
              <w:t xml:space="preserve"> sensitive posts are regularly rotated.</w:t>
            </w:r>
          </w:p>
        </w:tc>
      </w:tr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 xml:space="preserve">Wrong </w:t>
            </w:r>
            <w:proofErr w:type="spellStart"/>
            <w:r>
              <w:rPr>
                <w:rFonts w:eastAsia="-webkit-standard"/>
                <w:color w:val="000000" w:themeColor="text1"/>
                <w:sz w:val="16"/>
                <w:szCs w:val="18"/>
              </w:rPr>
              <w:t>accountal</w:t>
            </w:r>
            <w:proofErr w:type="spellEnd"/>
            <w:r>
              <w:rPr>
                <w:rFonts w:eastAsia="-webkit-standard"/>
                <w:color w:val="000000" w:themeColor="text1"/>
                <w:sz w:val="16"/>
                <w:szCs w:val="18"/>
              </w:rPr>
              <w:t xml:space="preserve"> of material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No such cases have been detected.</w:t>
            </w:r>
          </w:p>
        </w:tc>
      </w:tr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Misappropriation of Funds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There is ‘NIL’ misappropriation of Funds in this office.</w:t>
            </w:r>
          </w:p>
        </w:tc>
      </w:tr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There is no fake recruitment in this office.</w:t>
            </w:r>
          </w:p>
        </w:tc>
      </w:tr>
      <w:tr w:rsidR="001441F7" w:rsidTr="001441F7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Will be strictly ensured.</w:t>
            </w:r>
          </w:p>
        </w:tc>
      </w:tr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</w:tr>
      <w:tr w:rsidR="001441F7" w:rsidTr="001441F7">
        <w:trPr>
          <w:trHeight w:val="283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8.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Minimization of delay in clearing of bills, tenders, security deposit, CGA cases, etc.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All out efforts being taken to clear bills within minimum period.</w:t>
            </w:r>
          </w:p>
        </w:tc>
      </w:tr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</w:tr>
      <w:tr w:rsidR="001441F7" w:rsidTr="001441F7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F7" w:rsidRDefault="001441F7">
            <w:pPr>
              <w:rPr>
                <w:lang w:val="en-IN" w:eastAsia="en-IN"/>
              </w:rPr>
            </w:pPr>
          </w:p>
        </w:tc>
      </w:tr>
    </w:tbl>
    <w:p w:rsidR="001441F7" w:rsidRDefault="001441F7" w:rsidP="001441F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Assistance Required from HQ:-</w:t>
      </w:r>
    </w:p>
    <w:p w:rsidR="001441F7" w:rsidRDefault="001441F7" w:rsidP="001441F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There are 37 sanctioned p</w:t>
      </w:r>
      <w:r w:rsidR="005A1161"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osts of SSO/SO. However only 32 </w:t>
      </w: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are operational. Given the heavy workload in the division, it is difficult to manage work efficiently.</w:t>
      </w:r>
    </w:p>
    <w:p w:rsidR="001441F7" w:rsidRDefault="001441F7" w:rsidP="001441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As against 9 sanctioned posts of ASVs, only 3 posts of ASVs are being operated. Vacancies of 6 ASVs may be filled up at the earliest for stock verification and scrap sale related work. Out of the three ASVs, one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Sr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ASV is due for retirement in April 2024.</w:t>
      </w:r>
    </w:p>
    <w:p w:rsidR="001441F7" w:rsidRDefault="001441F7" w:rsidP="001441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Out of 13 Sanctioned posts of OAAs, only 5 are operative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..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This office has 18 sections with 7 Officers. It is difficult for the OAAs to attend the officers along with about 160 staff when there is a vacancy of 50% in their posts. The issue was brought to the notice of headquarters vide this office letter dated 21.08.2023.</w:t>
      </w:r>
    </w:p>
    <w:p w:rsidR="003B1393" w:rsidRPr="003B1393" w:rsidRDefault="001441F7" w:rsidP="001441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There are 2 vacant ex-cadre posts of Data Base Supervisors in this office. Only 1 DBS is posted here on temporary basis. It is difficult to manage work in the absence of permanently posted DBS.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</w:t>
      </w:r>
    </w:p>
    <w:p w:rsidR="00AB12DC" w:rsidRDefault="001441F7" w:rsidP="003B1393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</w:t>
      </w:r>
      <w:r w:rsidR="003B1393" w:rsidRPr="003B1393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This issues with the approval </w:t>
      </w:r>
      <w:proofErr w:type="gramStart"/>
      <w:r w:rsidR="003B1393" w:rsidRPr="003B1393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of  DFM</w:t>
      </w:r>
      <w:proofErr w:type="gramEnd"/>
      <w:r w:rsidR="003B1393" w:rsidRPr="003B1393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I BB</w:t>
      </w:r>
    </w:p>
    <w:p w:rsidR="003B1393" w:rsidRPr="003B1393" w:rsidRDefault="003B1393" w:rsidP="003B1393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8"/>
          <w:lang w:val="en-US"/>
        </w:rPr>
      </w:pPr>
    </w:p>
    <w:p w:rsidR="001441F7" w:rsidRDefault="003B1393" w:rsidP="001441F7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</w:t>
      </w:r>
      <w:r w:rsidR="001441F7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  <w:r w:rsidR="001441F7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Sr.DFM/ BB</w:t>
      </w:r>
    </w:p>
    <w:p w:rsidR="00DA144D" w:rsidRPr="00DA144D" w:rsidRDefault="00DA144D" w:rsidP="003A0F16">
      <w:pPr>
        <w:jc w:val="both"/>
        <w:rPr>
          <w:rFonts w:ascii="Times New Roman" w:hAnsi="Times New Roman" w:cs="Times New Roman"/>
          <w:bCs/>
          <w:color w:val="FF0000"/>
          <w:sz w:val="16"/>
          <w:szCs w:val="18"/>
          <w:u w:val="single"/>
          <w:lang w:val="en-US"/>
        </w:rPr>
      </w:pPr>
    </w:p>
    <w:p w:rsidR="00C52163" w:rsidRPr="00DA144D" w:rsidRDefault="00C52163" w:rsidP="00C52163">
      <w:pPr>
        <w:pStyle w:val="ListParagraph"/>
        <w:jc w:val="both"/>
        <w:rPr>
          <w:rFonts w:ascii="Times New Roman" w:hAnsi="Times New Roman" w:cs="Times New Roman"/>
          <w:b/>
          <w:color w:val="FF0000"/>
          <w:sz w:val="16"/>
          <w:szCs w:val="18"/>
        </w:rPr>
      </w:pPr>
      <w:r w:rsidRPr="00DA144D">
        <w:rPr>
          <w:rFonts w:ascii="Times New Roman" w:hAnsi="Times New Roman" w:cs="Times New Roman"/>
          <w:b/>
          <w:color w:val="FF0000"/>
          <w:sz w:val="16"/>
          <w:szCs w:val="18"/>
        </w:rPr>
        <w:lastRenderedPageBreak/>
        <w:t xml:space="preserve">                                                 </w:t>
      </w:r>
    </w:p>
    <w:p w:rsidR="00C52163" w:rsidRPr="00DA144D" w:rsidRDefault="00C52163" w:rsidP="00C52163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hAnsi="Times New Roman" w:cs="Times New Roman"/>
          <w:b/>
          <w:color w:val="FF0000"/>
          <w:sz w:val="16"/>
          <w:szCs w:val="18"/>
        </w:rPr>
        <w:t xml:space="preserve">                                                                                                                                              </w:t>
      </w:r>
    </w:p>
    <w:p w:rsidR="00C52163" w:rsidRPr="00DA144D" w:rsidRDefault="00C52163" w:rsidP="00C52163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</w:t>
      </w:r>
    </w:p>
    <w:p w:rsidR="00792135" w:rsidRPr="00DA144D" w:rsidRDefault="00792135" w:rsidP="004571CC">
      <w:pPr>
        <w:rPr>
          <w:sz w:val="20"/>
          <w:szCs w:val="20"/>
        </w:rPr>
      </w:pPr>
    </w:p>
    <w:sectPr w:rsidR="00792135" w:rsidRPr="00DA144D" w:rsidSect="0067181C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F4852"/>
    <w:multiLevelType w:val="hybridMultilevel"/>
    <w:tmpl w:val="7F1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770BB"/>
    <w:rsid w:val="00013D5F"/>
    <w:rsid w:val="00023927"/>
    <w:rsid w:val="00045C33"/>
    <w:rsid w:val="00054519"/>
    <w:rsid w:val="00061552"/>
    <w:rsid w:val="0006505C"/>
    <w:rsid w:val="00075013"/>
    <w:rsid w:val="000D2D07"/>
    <w:rsid w:val="000E2BF0"/>
    <w:rsid w:val="000F2F6A"/>
    <w:rsid w:val="00123B21"/>
    <w:rsid w:val="00125F8E"/>
    <w:rsid w:val="00125FAF"/>
    <w:rsid w:val="001342C4"/>
    <w:rsid w:val="0013509B"/>
    <w:rsid w:val="00136300"/>
    <w:rsid w:val="001441F7"/>
    <w:rsid w:val="00152BB0"/>
    <w:rsid w:val="00153311"/>
    <w:rsid w:val="00165D18"/>
    <w:rsid w:val="00166886"/>
    <w:rsid w:val="0017571B"/>
    <w:rsid w:val="001972A6"/>
    <w:rsid w:val="001B4905"/>
    <w:rsid w:val="001C6F7F"/>
    <w:rsid w:val="001D300C"/>
    <w:rsid w:val="001E4468"/>
    <w:rsid w:val="001E76D5"/>
    <w:rsid w:val="002043BD"/>
    <w:rsid w:val="00223704"/>
    <w:rsid w:val="0022794B"/>
    <w:rsid w:val="002331A9"/>
    <w:rsid w:val="002364A7"/>
    <w:rsid w:val="00237FC0"/>
    <w:rsid w:val="002420F1"/>
    <w:rsid w:val="00253AC1"/>
    <w:rsid w:val="00254690"/>
    <w:rsid w:val="0025786D"/>
    <w:rsid w:val="00271247"/>
    <w:rsid w:val="00272255"/>
    <w:rsid w:val="00287C90"/>
    <w:rsid w:val="002A19E6"/>
    <w:rsid w:val="002A1F02"/>
    <w:rsid w:val="002D7363"/>
    <w:rsid w:val="002E4A4F"/>
    <w:rsid w:val="003044F9"/>
    <w:rsid w:val="003070FE"/>
    <w:rsid w:val="00311BF9"/>
    <w:rsid w:val="00326095"/>
    <w:rsid w:val="00347A82"/>
    <w:rsid w:val="00354DF7"/>
    <w:rsid w:val="00357D6C"/>
    <w:rsid w:val="003755E6"/>
    <w:rsid w:val="00380020"/>
    <w:rsid w:val="00382DEF"/>
    <w:rsid w:val="003A0F16"/>
    <w:rsid w:val="003A2299"/>
    <w:rsid w:val="003A6589"/>
    <w:rsid w:val="003B1393"/>
    <w:rsid w:val="003C4127"/>
    <w:rsid w:val="003D17A2"/>
    <w:rsid w:val="003D7B74"/>
    <w:rsid w:val="003E7DEE"/>
    <w:rsid w:val="003F0DBC"/>
    <w:rsid w:val="00402571"/>
    <w:rsid w:val="004205C9"/>
    <w:rsid w:val="00420CEF"/>
    <w:rsid w:val="004229BA"/>
    <w:rsid w:val="00426512"/>
    <w:rsid w:val="004356D4"/>
    <w:rsid w:val="00445E8B"/>
    <w:rsid w:val="004474F6"/>
    <w:rsid w:val="004571CC"/>
    <w:rsid w:val="004641B8"/>
    <w:rsid w:val="00487501"/>
    <w:rsid w:val="00490577"/>
    <w:rsid w:val="00497B17"/>
    <w:rsid w:val="004A46AA"/>
    <w:rsid w:val="004B3B4F"/>
    <w:rsid w:val="004B7FEF"/>
    <w:rsid w:val="004C08B3"/>
    <w:rsid w:val="004D100E"/>
    <w:rsid w:val="004E0581"/>
    <w:rsid w:val="004E0BD0"/>
    <w:rsid w:val="004E2CC2"/>
    <w:rsid w:val="004E3C92"/>
    <w:rsid w:val="004F7E03"/>
    <w:rsid w:val="005003ED"/>
    <w:rsid w:val="00510B15"/>
    <w:rsid w:val="00534A1E"/>
    <w:rsid w:val="005442ED"/>
    <w:rsid w:val="00553E50"/>
    <w:rsid w:val="00564C8C"/>
    <w:rsid w:val="00570372"/>
    <w:rsid w:val="00581659"/>
    <w:rsid w:val="00581BEA"/>
    <w:rsid w:val="005A1161"/>
    <w:rsid w:val="005B070F"/>
    <w:rsid w:val="005B2C54"/>
    <w:rsid w:val="005E11BC"/>
    <w:rsid w:val="005E57AA"/>
    <w:rsid w:val="005F0B8B"/>
    <w:rsid w:val="00613D34"/>
    <w:rsid w:val="00620A57"/>
    <w:rsid w:val="006227B1"/>
    <w:rsid w:val="00637ED6"/>
    <w:rsid w:val="00641832"/>
    <w:rsid w:val="00646496"/>
    <w:rsid w:val="006700B3"/>
    <w:rsid w:val="006724E1"/>
    <w:rsid w:val="00673E97"/>
    <w:rsid w:val="00674C09"/>
    <w:rsid w:val="006864BB"/>
    <w:rsid w:val="006B67B1"/>
    <w:rsid w:val="006C2141"/>
    <w:rsid w:val="006D0065"/>
    <w:rsid w:val="006D39E2"/>
    <w:rsid w:val="006F2B30"/>
    <w:rsid w:val="006F3C2D"/>
    <w:rsid w:val="007071CB"/>
    <w:rsid w:val="007129D2"/>
    <w:rsid w:val="0072255B"/>
    <w:rsid w:val="007240DA"/>
    <w:rsid w:val="00725939"/>
    <w:rsid w:val="00741590"/>
    <w:rsid w:val="00792135"/>
    <w:rsid w:val="00796518"/>
    <w:rsid w:val="007A0578"/>
    <w:rsid w:val="007A434A"/>
    <w:rsid w:val="007B25B6"/>
    <w:rsid w:val="007B2AF6"/>
    <w:rsid w:val="007B4C4C"/>
    <w:rsid w:val="007B6ABD"/>
    <w:rsid w:val="007C1871"/>
    <w:rsid w:val="007C3926"/>
    <w:rsid w:val="007D14C9"/>
    <w:rsid w:val="007F11BB"/>
    <w:rsid w:val="00807F3D"/>
    <w:rsid w:val="00813225"/>
    <w:rsid w:val="00816744"/>
    <w:rsid w:val="00816A62"/>
    <w:rsid w:val="008263E0"/>
    <w:rsid w:val="0083449B"/>
    <w:rsid w:val="00834F59"/>
    <w:rsid w:val="0083543D"/>
    <w:rsid w:val="008544F9"/>
    <w:rsid w:val="00855DC4"/>
    <w:rsid w:val="00862287"/>
    <w:rsid w:val="00865ADD"/>
    <w:rsid w:val="008840DB"/>
    <w:rsid w:val="00892D43"/>
    <w:rsid w:val="008A5C1C"/>
    <w:rsid w:val="008B18BB"/>
    <w:rsid w:val="008C15F9"/>
    <w:rsid w:val="00907320"/>
    <w:rsid w:val="009214D2"/>
    <w:rsid w:val="0093179C"/>
    <w:rsid w:val="00936D04"/>
    <w:rsid w:val="00953D70"/>
    <w:rsid w:val="0096329E"/>
    <w:rsid w:val="00991781"/>
    <w:rsid w:val="009C0E4F"/>
    <w:rsid w:val="009C23F0"/>
    <w:rsid w:val="009C7D4A"/>
    <w:rsid w:val="009D163D"/>
    <w:rsid w:val="009D5408"/>
    <w:rsid w:val="009D753D"/>
    <w:rsid w:val="009E4795"/>
    <w:rsid w:val="00A05AD5"/>
    <w:rsid w:val="00A11CA7"/>
    <w:rsid w:val="00A47FCE"/>
    <w:rsid w:val="00A53D45"/>
    <w:rsid w:val="00A54927"/>
    <w:rsid w:val="00A6054B"/>
    <w:rsid w:val="00A60D4E"/>
    <w:rsid w:val="00A65421"/>
    <w:rsid w:val="00A75433"/>
    <w:rsid w:val="00A76F03"/>
    <w:rsid w:val="00A84EAC"/>
    <w:rsid w:val="00A8686F"/>
    <w:rsid w:val="00AA21B0"/>
    <w:rsid w:val="00AB12DC"/>
    <w:rsid w:val="00AD1B02"/>
    <w:rsid w:val="00AD3373"/>
    <w:rsid w:val="00AD6340"/>
    <w:rsid w:val="00AE3472"/>
    <w:rsid w:val="00AE5B7D"/>
    <w:rsid w:val="00AF5E7B"/>
    <w:rsid w:val="00B26F9B"/>
    <w:rsid w:val="00B538EC"/>
    <w:rsid w:val="00B545B1"/>
    <w:rsid w:val="00B54775"/>
    <w:rsid w:val="00B64324"/>
    <w:rsid w:val="00B66E2D"/>
    <w:rsid w:val="00B707CD"/>
    <w:rsid w:val="00B71668"/>
    <w:rsid w:val="00B75CB5"/>
    <w:rsid w:val="00B82DED"/>
    <w:rsid w:val="00B86AE5"/>
    <w:rsid w:val="00B941CE"/>
    <w:rsid w:val="00BA0538"/>
    <w:rsid w:val="00BA34BB"/>
    <w:rsid w:val="00BB2038"/>
    <w:rsid w:val="00BB20FE"/>
    <w:rsid w:val="00BB45EC"/>
    <w:rsid w:val="00BD7155"/>
    <w:rsid w:val="00BD7FC9"/>
    <w:rsid w:val="00BE2E60"/>
    <w:rsid w:val="00BF5947"/>
    <w:rsid w:val="00BF6A91"/>
    <w:rsid w:val="00C03461"/>
    <w:rsid w:val="00C10DA0"/>
    <w:rsid w:val="00C10FA7"/>
    <w:rsid w:val="00C346B5"/>
    <w:rsid w:val="00C34CA9"/>
    <w:rsid w:val="00C46A01"/>
    <w:rsid w:val="00C52163"/>
    <w:rsid w:val="00C52846"/>
    <w:rsid w:val="00C72D5C"/>
    <w:rsid w:val="00C776D6"/>
    <w:rsid w:val="00C85C2D"/>
    <w:rsid w:val="00C909F3"/>
    <w:rsid w:val="00CA1964"/>
    <w:rsid w:val="00CB184B"/>
    <w:rsid w:val="00CC7D15"/>
    <w:rsid w:val="00CF4774"/>
    <w:rsid w:val="00CF72CD"/>
    <w:rsid w:val="00D04D76"/>
    <w:rsid w:val="00D146BB"/>
    <w:rsid w:val="00D1776A"/>
    <w:rsid w:val="00D2145D"/>
    <w:rsid w:val="00D22492"/>
    <w:rsid w:val="00D32AF5"/>
    <w:rsid w:val="00D46398"/>
    <w:rsid w:val="00D92261"/>
    <w:rsid w:val="00D93825"/>
    <w:rsid w:val="00D94298"/>
    <w:rsid w:val="00DA144D"/>
    <w:rsid w:val="00DA19E3"/>
    <w:rsid w:val="00DA5F20"/>
    <w:rsid w:val="00DA5FFA"/>
    <w:rsid w:val="00DB6573"/>
    <w:rsid w:val="00DB66BF"/>
    <w:rsid w:val="00E030EA"/>
    <w:rsid w:val="00E04713"/>
    <w:rsid w:val="00E05888"/>
    <w:rsid w:val="00E10203"/>
    <w:rsid w:val="00E201B1"/>
    <w:rsid w:val="00E474A5"/>
    <w:rsid w:val="00E52439"/>
    <w:rsid w:val="00E62853"/>
    <w:rsid w:val="00E67369"/>
    <w:rsid w:val="00E71DAD"/>
    <w:rsid w:val="00E82249"/>
    <w:rsid w:val="00E90116"/>
    <w:rsid w:val="00E928A4"/>
    <w:rsid w:val="00EA49CD"/>
    <w:rsid w:val="00EA69F4"/>
    <w:rsid w:val="00ED5E5B"/>
    <w:rsid w:val="00ED6214"/>
    <w:rsid w:val="00ED7B39"/>
    <w:rsid w:val="00EF0CD3"/>
    <w:rsid w:val="00EF31C9"/>
    <w:rsid w:val="00EF383A"/>
    <w:rsid w:val="00F03BA9"/>
    <w:rsid w:val="00F068E0"/>
    <w:rsid w:val="00F10D8D"/>
    <w:rsid w:val="00F1624D"/>
    <w:rsid w:val="00F22949"/>
    <w:rsid w:val="00F4590E"/>
    <w:rsid w:val="00F548F9"/>
    <w:rsid w:val="00F5628F"/>
    <w:rsid w:val="00F62DDA"/>
    <w:rsid w:val="00F645E0"/>
    <w:rsid w:val="00F770BB"/>
    <w:rsid w:val="00F86501"/>
    <w:rsid w:val="00F90B52"/>
    <w:rsid w:val="00F97BFF"/>
    <w:rsid w:val="00FB41F6"/>
    <w:rsid w:val="00FC2CAC"/>
    <w:rsid w:val="00FD5EA4"/>
    <w:rsid w:val="00FE332B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EFED-129B-4CC0-A4CE-6E805244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shambhu</dc:creator>
  <cp:lastModifiedBy>user27</cp:lastModifiedBy>
  <cp:revision>61</cp:revision>
  <cp:lastPrinted>2024-03-07T04:52:00Z</cp:lastPrinted>
  <dcterms:created xsi:type="dcterms:W3CDTF">2023-10-05T09:32:00Z</dcterms:created>
  <dcterms:modified xsi:type="dcterms:W3CDTF">2024-03-08T05:20:00Z</dcterms:modified>
</cp:coreProperties>
</file>